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BCC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</w:t>
      </w:r>
    </w:p>
    <w:p w:rsidR="00C81206" w:rsidRDefault="00C81206" w:rsidP="00C81206"/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УТВЕРЖДЕНА 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постановлением администрации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Тимашевского городского 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поселения Тимашевского района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от _______________ №________</w:t>
      </w:r>
    </w:p>
    <w:p w:rsidR="00C81206" w:rsidRDefault="00C81206" w:rsidP="00C81206"/>
    <w:p w:rsidR="00335BCC" w:rsidRDefault="00335BCC" w:rsidP="00335BCC">
      <w:pPr>
        <w:jc w:val="right"/>
        <w:rPr>
          <w:b/>
        </w:rPr>
      </w:pPr>
    </w:p>
    <w:p w:rsidR="00B67B1C" w:rsidRPr="001A4A78" w:rsidRDefault="00B67B1C" w:rsidP="001A4A78">
      <w:pPr>
        <w:jc w:val="center"/>
        <w:rPr>
          <w:b/>
        </w:rPr>
      </w:pPr>
      <w:r w:rsidRPr="001A4A78">
        <w:rPr>
          <w:b/>
        </w:rPr>
        <w:t>ПРОГРАММА</w:t>
      </w:r>
    </w:p>
    <w:p w:rsidR="000B2708" w:rsidRDefault="00482A33" w:rsidP="001A4A78">
      <w:pPr>
        <w:jc w:val="center"/>
        <w:rPr>
          <w:b/>
        </w:rPr>
      </w:pPr>
      <w:r w:rsidRPr="001A4A78">
        <w:rPr>
          <w:b/>
        </w:rPr>
        <w:t xml:space="preserve">профилактики рисков причинения вреда (ущерба) </w:t>
      </w:r>
    </w:p>
    <w:p w:rsidR="000B2708" w:rsidRDefault="00482A33" w:rsidP="001A4A78">
      <w:pPr>
        <w:jc w:val="center"/>
        <w:rPr>
          <w:b/>
        </w:rPr>
      </w:pPr>
      <w:r w:rsidRPr="001A4A78">
        <w:rPr>
          <w:b/>
        </w:rPr>
        <w:t xml:space="preserve">охраняемым законом ценностям при осуществлении </w:t>
      </w:r>
    </w:p>
    <w:p w:rsidR="00D9234D" w:rsidRDefault="00482A33" w:rsidP="001A4A78">
      <w:pPr>
        <w:jc w:val="center"/>
        <w:rPr>
          <w:b/>
        </w:rPr>
      </w:pPr>
      <w:r w:rsidRPr="001A4A78">
        <w:rPr>
          <w:b/>
        </w:rPr>
        <w:t xml:space="preserve">муниципального контроля </w:t>
      </w:r>
    </w:p>
    <w:p w:rsidR="000B2708" w:rsidRDefault="00482A33" w:rsidP="001A4A78">
      <w:pPr>
        <w:jc w:val="center"/>
        <w:rPr>
          <w:b/>
        </w:rPr>
      </w:pPr>
      <w:r w:rsidRPr="001A4A78">
        <w:rPr>
          <w:b/>
        </w:rPr>
        <w:t xml:space="preserve">в области охраны и использования особо </w:t>
      </w:r>
      <w:proofErr w:type="gramStart"/>
      <w:r w:rsidRPr="001A4A78">
        <w:rPr>
          <w:b/>
        </w:rPr>
        <w:t>охраняемых</w:t>
      </w:r>
      <w:proofErr w:type="gramEnd"/>
      <w:r w:rsidRPr="001A4A78">
        <w:rPr>
          <w:b/>
        </w:rPr>
        <w:t xml:space="preserve"> </w:t>
      </w:r>
    </w:p>
    <w:p w:rsidR="00E9666C" w:rsidRDefault="00482A33" w:rsidP="001A4A78">
      <w:pPr>
        <w:jc w:val="center"/>
        <w:rPr>
          <w:b/>
        </w:rPr>
      </w:pPr>
      <w:r w:rsidRPr="001A4A78">
        <w:rPr>
          <w:b/>
        </w:rPr>
        <w:t>природных территорий местного значения</w:t>
      </w:r>
      <w:r w:rsidR="006C0DCC">
        <w:rPr>
          <w:b/>
        </w:rPr>
        <w:t xml:space="preserve"> </w:t>
      </w:r>
      <w:r w:rsidR="00300369">
        <w:rPr>
          <w:b/>
        </w:rPr>
        <w:t>на 2022 год</w:t>
      </w:r>
    </w:p>
    <w:p w:rsidR="00335BCC" w:rsidRDefault="00335BCC" w:rsidP="001A4A78">
      <w:pPr>
        <w:jc w:val="center"/>
      </w:pPr>
    </w:p>
    <w:p w:rsidR="001A4A78" w:rsidRDefault="001A4A78"/>
    <w:p w:rsidR="008760FF" w:rsidRPr="00335BCC" w:rsidRDefault="00C81206" w:rsidP="00C81206">
      <w:pPr>
        <w:pStyle w:val="a7"/>
        <w:autoSpaceDE w:val="0"/>
        <w:autoSpaceDN w:val="0"/>
        <w:adjustRightInd w:val="0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FC7CB6" w:rsidRPr="00335BCC">
        <w:rPr>
          <w:rFonts w:cs="Times New Roman"/>
          <w:szCs w:val="28"/>
        </w:rPr>
        <w:t>А</w:t>
      </w:r>
      <w:r w:rsidR="008760FF" w:rsidRPr="00335BCC">
        <w:rPr>
          <w:rFonts w:cs="Times New Roman"/>
          <w:szCs w:val="28"/>
        </w:rPr>
        <w:t xml:space="preserve">нализ текущего состояния осуществления </w:t>
      </w:r>
      <w:r w:rsidR="00FC7CB6" w:rsidRPr="00335BCC">
        <w:rPr>
          <w:rFonts w:cs="Times New Roman"/>
          <w:szCs w:val="28"/>
        </w:rPr>
        <w:t xml:space="preserve">муниципального контроля </w:t>
      </w:r>
      <w:r w:rsidR="003F382F" w:rsidRPr="00335BCC">
        <w:rPr>
          <w:rFonts w:cs="Times New Roman"/>
          <w:szCs w:val="28"/>
        </w:rPr>
        <w:t xml:space="preserve">в области охраны и </w:t>
      </w:r>
      <w:proofErr w:type="gramStart"/>
      <w:r w:rsidR="003F382F" w:rsidRPr="00335BCC">
        <w:rPr>
          <w:rFonts w:cs="Times New Roman"/>
          <w:szCs w:val="28"/>
        </w:rPr>
        <w:t>использования</w:t>
      </w:r>
      <w:proofErr w:type="gramEnd"/>
      <w:r w:rsidR="003F382F" w:rsidRPr="00335BCC">
        <w:rPr>
          <w:rFonts w:cs="Times New Roman"/>
          <w:szCs w:val="28"/>
        </w:rPr>
        <w:t xml:space="preserve"> особо охраняемых природных территорий местного значения</w:t>
      </w:r>
      <w:r w:rsidR="008760FF" w:rsidRPr="00335BCC">
        <w:rPr>
          <w:rFonts w:cs="Times New Roman"/>
          <w:szCs w:val="28"/>
        </w:rPr>
        <w:t xml:space="preserve">, описание текущего развития профилактической деятельности контрольного (надзорного) органа, характеристика проблем, на </w:t>
      </w:r>
      <w:proofErr w:type="gramStart"/>
      <w:r w:rsidR="008760FF" w:rsidRPr="00335BCC">
        <w:rPr>
          <w:rFonts w:cs="Times New Roman"/>
          <w:szCs w:val="28"/>
        </w:rPr>
        <w:t>решение</w:t>
      </w:r>
      <w:proofErr w:type="gramEnd"/>
      <w:r w:rsidR="008760FF" w:rsidRPr="00335BCC">
        <w:rPr>
          <w:rFonts w:cs="Times New Roman"/>
          <w:szCs w:val="28"/>
        </w:rPr>
        <w:t xml:space="preserve"> которых направлена программа профилактики</w:t>
      </w:r>
      <w:r w:rsidR="003F382F" w:rsidRPr="00335BCC">
        <w:rPr>
          <w:rFonts w:cs="Times New Roman"/>
          <w:szCs w:val="28"/>
        </w:rPr>
        <w:t xml:space="preserve"> рисков причинения вреда (ущерба) охраняемым законом ценностям</w:t>
      </w:r>
      <w:r>
        <w:rPr>
          <w:rFonts w:cs="Times New Roman"/>
          <w:szCs w:val="28"/>
        </w:rPr>
        <w:t>.</w:t>
      </w:r>
    </w:p>
    <w:p w:rsidR="003F382F" w:rsidRPr="00A77DEE" w:rsidRDefault="006C14DD" w:rsidP="00862F8D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</w:pPr>
      <w:proofErr w:type="gramStart"/>
      <w:r w:rsidRPr="00055C63">
        <w:rPr>
          <w:color w:val="000000"/>
          <w:lang w:eastAsia="ru-RU" w:bidi="ru-RU"/>
        </w:rPr>
        <w:t>Настоящая программа разработана в соответствии с Федеральным законом от 31</w:t>
      </w:r>
      <w:r w:rsidR="006C0DCC" w:rsidRPr="00055C63">
        <w:rPr>
          <w:color w:val="000000"/>
          <w:lang w:eastAsia="ru-RU" w:bidi="ru-RU"/>
        </w:rPr>
        <w:t xml:space="preserve"> июля </w:t>
      </w:r>
      <w:r w:rsidRPr="00055C63">
        <w:rPr>
          <w:color w:val="000000"/>
          <w:lang w:eastAsia="ru-RU" w:bidi="ru-RU"/>
        </w:rPr>
        <w:t>2020</w:t>
      </w:r>
      <w:r w:rsidR="006C0DCC" w:rsidRPr="00055C63">
        <w:rPr>
          <w:color w:val="000000"/>
          <w:lang w:eastAsia="ru-RU" w:bidi="ru-RU"/>
        </w:rPr>
        <w:t xml:space="preserve"> г. </w:t>
      </w:r>
      <w:r w:rsidRPr="00055C63">
        <w:rPr>
          <w:color w:val="000000"/>
          <w:lang w:eastAsia="ru-RU" w:bidi="ru-RU"/>
        </w:rPr>
        <w:t>№ 248-ФЗ «О государственном контроле (надзоре) и муниципальном контроле в Российской Федерации» (далее - Федеральный закон № 248-ФЗ)</w:t>
      </w:r>
      <w:r w:rsidR="006C0DCC" w:rsidRPr="00055C63">
        <w:rPr>
          <w:color w:val="000000"/>
          <w:lang w:eastAsia="ru-RU" w:bidi="ru-RU"/>
        </w:rPr>
        <w:t xml:space="preserve">, </w:t>
      </w:r>
      <w:r w:rsidR="00F84D60" w:rsidRPr="00055C63">
        <w:rPr>
          <w:color w:val="000000"/>
          <w:lang w:eastAsia="ru-RU" w:bidi="ru-RU"/>
        </w:rPr>
        <w:t>п</w:t>
      </w:r>
      <w:r w:rsidRPr="00055C63">
        <w:rPr>
          <w:color w:val="000000"/>
          <w:lang w:eastAsia="ru-RU" w:bidi="ru-RU"/>
        </w:rPr>
        <w:t xml:space="preserve">остановлением Правительства Российской Федерации </w:t>
      </w:r>
      <w:r w:rsidR="00C81206">
        <w:rPr>
          <w:color w:val="000000"/>
          <w:lang w:eastAsia="ru-RU" w:bidi="ru-RU"/>
        </w:rPr>
        <w:t xml:space="preserve">                  </w:t>
      </w:r>
      <w:r w:rsidRPr="00055C63">
        <w:rPr>
          <w:color w:val="000000"/>
          <w:lang w:eastAsia="ru-RU" w:bidi="ru-RU"/>
        </w:rPr>
        <w:t>от 25</w:t>
      </w:r>
      <w:r w:rsidR="006C0DCC" w:rsidRPr="00055C63">
        <w:rPr>
          <w:color w:val="000000"/>
          <w:lang w:eastAsia="ru-RU" w:bidi="ru-RU"/>
        </w:rPr>
        <w:t xml:space="preserve"> июня </w:t>
      </w:r>
      <w:r w:rsidRPr="00055C63">
        <w:rPr>
          <w:color w:val="000000"/>
          <w:lang w:eastAsia="ru-RU" w:bidi="ru-RU"/>
        </w:rPr>
        <w:t xml:space="preserve">2021 </w:t>
      </w:r>
      <w:r w:rsidR="00EA6B46" w:rsidRPr="00055C63">
        <w:rPr>
          <w:color w:val="000000"/>
          <w:lang w:eastAsia="ru-RU" w:bidi="ru-RU"/>
        </w:rPr>
        <w:t xml:space="preserve">г. </w:t>
      </w:r>
      <w:r w:rsidRPr="00055C63">
        <w:rPr>
          <w:color w:val="000000"/>
          <w:lang w:eastAsia="ru-RU" w:bidi="ru-RU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B60D01" w:rsidRPr="00055C63">
        <w:rPr>
          <w:color w:val="000000"/>
          <w:lang w:eastAsia="ru-RU" w:bidi="ru-RU"/>
        </w:rPr>
        <w:t xml:space="preserve">, решением Совета </w:t>
      </w:r>
      <w:r w:rsidR="000A2B88">
        <w:rPr>
          <w:color w:val="000000"/>
          <w:lang w:eastAsia="ru-RU" w:bidi="ru-RU"/>
        </w:rPr>
        <w:t>Тимашевского городского</w:t>
      </w:r>
      <w:proofErr w:type="gramEnd"/>
      <w:r w:rsidR="000A2B88">
        <w:rPr>
          <w:color w:val="000000"/>
          <w:lang w:eastAsia="ru-RU" w:bidi="ru-RU"/>
        </w:rPr>
        <w:t xml:space="preserve"> поселения Тимашевского района</w:t>
      </w:r>
      <w:r w:rsidR="00B60D01" w:rsidRPr="00055C63">
        <w:rPr>
          <w:color w:val="000000"/>
          <w:lang w:eastAsia="ru-RU" w:bidi="ru-RU"/>
        </w:rPr>
        <w:t xml:space="preserve"> от ______ №______</w:t>
      </w:r>
      <w:r w:rsidR="00055C63">
        <w:rPr>
          <w:color w:val="000000"/>
          <w:lang w:eastAsia="ru-RU" w:bidi="ru-RU"/>
        </w:rPr>
        <w:t xml:space="preserve"> </w:t>
      </w:r>
      <w:r w:rsidR="00B60D01" w:rsidRPr="00055C63">
        <w:rPr>
          <w:color w:val="000000"/>
          <w:lang w:eastAsia="ru-RU" w:bidi="ru-RU"/>
        </w:rPr>
        <w:t>«</w:t>
      </w:r>
      <w:r w:rsidR="00B60D01" w:rsidRPr="00055C63">
        <w:rPr>
          <w:bCs/>
          <w:color w:val="000000"/>
          <w:szCs w:val="28"/>
        </w:rPr>
        <w:t xml:space="preserve">Об утверждении Положения о муниципальном контроле </w:t>
      </w:r>
      <w:r w:rsidR="00B60D01" w:rsidRPr="00055C63">
        <w:rPr>
          <w:bCs/>
          <w:szCs w:val="28"/>
        </w:rPr>
        <w:t xml:space="preserve">в области охраны и </w:t>
      </w:r>
      <w:proofErr w:type="gramStart"/>
      <w:r w:rsidR="00B60D01" w:rsidRPr="00055C63">
        <w:rPr>
          <w:bCs/>
          <w:szCs w:val="28"/>
        </w:rPr>
        <w:t>использования</w:t>
      </w:r>
      <w:proofErr w:type="gramEnd"/>
      <w:r w:rsidR="00B60D01" w:rsidRPr="00055C63">
        <w:rPr>
          <w:bCs/>
          <w:szCs w:val="28"/>
        </w:rPr>
        <w:t xml:space="preserve"> особо охраняемых природных территорий местного значения</w:t>
      </w:r>
      <w:r w:rsidR="00B60D01" w:rsidRPr="00055C63">
        <w:rPr>
          <w:color w:val="000000"/>
          <w:lang w:eastAsia="ru-RU" w:bidi="ru-RU"/>
        </w:rPr>
        <w:t>»</w:t>
      </w:r>
      <w:r w:rsidRPr="00055C63">
        <w:rPr>
          <w:color w:val="000000"/>
          <w:lang w:eastAsia="ru-RU" w:bidi="ru-RU"/>
        </w:rPr>
        <w:t xml:space="preserve">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 </w:t>
      </w:r>
      <w:r w:rsidR="00F84D60" w:rsidRPr="00055C63">
        <w:rPr>
          <w:color w:val="000000"/>
          <w:lang w:eastAsia="ru-RU" w:bidi="ru-RU"/>
        </w:rPr>
        <w:t>местного значения</w:t>
      </w:r>
      <w:r w:rsidR="006C0DCC" w:rsidRPr="00055C63">
        <w:rPr>
          <w:color w:val="000000"/>
          <w:lang w:eastAsia="ru-RU" w:bidi="ru-RU"/>
        </w:rPr>
        <w:t xml:space="preserve"> </w:t>
      </w:r>
      <w:r w:rsidRPr="00055C63">
        <w:rPr>
          <w:color w:val="000000"/>
          <w:lang w:eastAsia="ru-RU" w:bidi="ru-RU"/>
        </w:rPr>
        <w:t xml:space="preserve">(далее — </w:t>
      </w:r>
      <w:r w:rsidR="006C0DCC" w:rsidRPr="00055C63">
        <w:rPr>
          <w:color w:val="000000"/>
          <w:lang w:eastAsia="ru-RU" w:bidi="ru-RU"/>
        </w:rPr>
        <w:t>м</w:t>
      </w:r>
      <w:r w:rsidRPr="00055C63">
        <w:rPr>
          <w:color w:val="000000"/>
          <w:lang w:eastAsia="ru-RU" w:bidi="ru-RU"/>
        </w:rPr>
        <w:t>униципальный контроль в области охраны и использования ООПТ)</w:t>
      </w:r>
      <w:r w:rsidR="006C0DCC" w:rsidRPr="00055C63">
        <w:rPr>
          <w:color w:val="000000"/>
          <w:lang w:eastAsia="ru-RU" w:bidi="ru-RU"/>
        </w:rPr>
        <w:t>.</w:t>
      </w:r>
    </w:p>
    <w:p w:rsidR="00A77DEE" w:rsidRPr="0016595F" w:rsidRDefault="00A77DEE" w:rsidP="00A77DEE">
      <w:pPr>
        <w:pStyle w:val="ConsPlusNormal"/>
        <w:widowControl w:val="0"/>
        <w:numPr>
          <w:ilvl w:val="1"/>
          <w:numId w:val="1"/>
        </w:numPr>
        <w:tabs>
          <w:tab w:val="left" w:pos="1276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595F">
        <w:rPr>
          <w:rFonts w:ascii="Times New Roman" w:hAnsi="Times New Roman" w:cs="Times New Roman"/>
          <w:sz w:val="28"/>
          <w:szCs w:val="28"/>
        </w:rPr>
        <w:t xml:space="preserve">Предметом муниципального контроля является соблюдение юридическими лицами, индивидуальными предпринимателями и гражданами (далее – контролируемые лица) на особо охраняемых природных территориях местного значения, расположенных на земельных участках, находящихся в собственности </w:t>
      </w:r>
      <w:r w:rsidR="000A2B8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6595F">
        <w:rPr>
          <w:rFonts w:ascii="Times New Roman" w:hAnsi="Times New Roman" w:cs="Times New Roman"/>
          <w:sz w:val="28"/>
          <w:szCs w:val="28"/>
        </w:rPr>
        <w:t xml:space="preserve"> (далее – ООПТ), обязательных требований, установленных Федеральным законом от 14 марта 1995 г. № 33-ФЗ «Об особо охраняемых природных </w:t>
      </w:r>
      <w:r w:rsidRPr="0016595F">
        <w:rPr>
          <w:rFonts w:ascii="Times New Roman" w:hAnsi="Times New Roman" w:cs="Times New Roman"/>
          <w:sz w:val="28"/>
          <w:szCs w:val="28"/>
        </w:rPr>
        <w:lastRenderedPageBreak/>
        <w:t>территориях» (далее – Федеральный закон № 33-ФЗ), другими федеральными законами и принимаемыми</w:t>
      </w:r>
      <w:proofErr w:type="gramEnd"/>
      <w:r w:rsidRPr="0016595F">
        <w:rPr>
          <w:rFonts w:ascii="Times New Roman" w:hAnsi="Times New Roman" w:cs="Times New Roman"/>
          <w:sz w:val="28"/>
          <w:szCs w:val="28"/>
        </w:rPr>
        <w:t xml:space="preserve"> в соответствии с ними иными нормативными правовыми актами Российской Федерации, нормативными правовыми актами Краснодарского края в области охраны и использования ООПТ</w:t>
      </w:r>
      <w:r w:rsidR="00753BED">
        <w:rPr>
          <w:rFonts w:ascii="Times New Roman" w:hAnsi="Times New Roman" w:cs="Times New Roman"/>
          <w:sz w:val="28"/>
          <w:szCs w:val="28"/>
        </w:rPr>
        <w:t xml:space="preserve"> (далее – обязательные требования)</w:t>
      </w:r>
      <w:r w:rsidRPr="0016595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6595F">
        <w:rPr>
          <w:rFonts w:ascii="Times New Roman" w:hAnsi="Times New Roman" w:cs="Times New Roman"/>
          <w:sz w:val="28"/>
          <w:szCs w:val="28"/>
        </w:rPr>
        <w:t>касающихся</w:t>
      </w:r>
      <w:proofErr w:type="gramEnd"/>
      <w:r w:rsidRPr="0016595F">
        <w:rPr>
          <w:rFonts w:ascii="Times New Roman" w:hAnsi="Times New Roman" w:cs="Times New Roman"/>
          <w:sz w:val="28"/>
          <w:szCs w:val="28"/>
        </w:rPr>
        <w:t>:</w:t>
      </w:r>
    </w:p>
    <w:p w:rsidR="00A77DEE" w:rsidRPr="0016595F" w:rsidRDefault="00A77DEE" w:rsidP="00A77DEE">
      <w:pPr>
        <w:pStyle w:val="ConsPlusNormal"/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>режима ООПТ;</w:t>
      </w:r>
    </w:p>
    <w:p w:rsidR="00A77DEE" w:rsidRPr="0016595F" w:rsidRDefault="00A77DEE" w:rsidP="00A77DEE">
      <w:pPr>
        <w:pStyle w:val="ConsPlusNormal"/>
        <w:widowControl w:val="0"/>
        <w:suppressAutoHyphens w:val="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ООПТ</w:t>
      </w:r>
      <w:r w:rsidR="00C81206" w:rsidRPr="00C81206">
        <w:rPr>
          <w:rFonts w:ascii="Times New Roman" w:hAnsi="Times New Roman" w:cs="Times New Roman"/>
          <w:sz w:val="28"/>
          <w:szCs w:val="28"/>
        </w:rPr>
        <w:t>;</w:t>
      </w:r>
    </w:p>
    <w:p w:rsidR="00A77DEE" w:rsidRPr="00A77DEE" w:rsidRDefault="00A77DEE" w:rsidP="00A77DEE">
      <w:pPr>
        <w:pStyle w:val="ConsPlusNormal"/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 xml:space="preserve">режима охранных зон особо охраняемых природных территорий. </w:t>
      </w:r>
    </w:p>
    <w:p w:rsidR="006C0DCC" w:rsidRPr="00DA1994" w:rsidRDefault="00FB0996" w:rsidP="006C0DCC">
      <w:pPr>
        <w:pStyle w:val="a7"/>
        <w:numPr>
          <w:ilvl w:val="1"/>
          <w:numId w:val="1"/>
        </w:numPr>
        <w:ind w:left="0" w:firstLine="720"/>
        <w:jc w:val="both"/>
      </w:pPr>
      <w:r w:rsidRPr="00DC6151">
        <w:rPr>
          <w:bCs/>
          <w:szCs w:val="28"/>
        </w:rPr>
        <w:t xml:space="preserve">Практика осуществления муниципального контроля </w:t>
      </w:r>
      <w:r>
        <w:rPr>
          <w:bCs/>
          <w:iCs/>
          <w:szCs w:val="28"/>
        </w:rPr>
        <w:t xml:space="preserve">в области </w:t>
      </w:r>
      <w:r w:rsidRPr="002B36B8">
        <w:rPr>
          <w:bCs/>
          <w:iCs/>
          <w:szCs w:val="28"/>
        </w:rPr>
        <w:t xml:space="preserve">охраны и использования особо охраняемых природных территорий местного значения </w:t>
      </w:r>
      <w:r w:rsidR="009F7605">
        <w:rPr>
          <w:bCs/>
          <w:iCs/>
          <w:szCs w:val="28"/>
        </w:rPr>
        <w:t xml:space="preserve">(далее – ООПТ) </w:t>
      </w:r>
      <w:r w:rsidR="00A34B84">
        <w:rPr>
          <w:bCs/>
          <w:iCs/>
          <w:szCs w:val="28"/>
        </w:rPr>
        <w:t xml:space="preserve">за предыдущие годы </w:t>
      </w:r>
      <w:r>
        <w:rPr>
          <w:bCs/>
          <w:szCs w:val="28"/>
        </w:rPr>
        <w:t xml:space="preserve">отсутствует в </w:t>
      </w:r>
      <w:r w:rsidR="009F7605">
        <w:rPr>
          <w:bCs/>
          <w:szCs w:val="28"/>
        </w:rPr>
        <w:t>связи с отсутствием подконтрольных субъектов, которым переданы для использования ООПТ</w:t>
      </w:r>
      <w:r w:rsidR="00DA1994">
        <w:rPr>
          <w:bCs/>
          <w:szCs w:val="28"/>
        </w:rPr>
        <w:t>.</w:t>
      </w:r>
    </w:p>
    <w:p w:rsidR="00DA1994" w:rsidRPr="009C08CB" w:rsidRDefault="00ED59F7" w:rsidP="006C0DCC">
      <w:pPr>
        <w:pStyle w:val="a7"/>
        <w:numPr>
          <w:ilvl w:val="1"/>
          <w:numId w:val="1"/>
        </w:numPr>
        <w:ind w:left="0" w:firstLine="720"/>
        <w:jc w:val="both"/>
      </w:pPr>
      <w:r>
        <w:t xml:space="preserve">Мероприятия по профилактике рисков причинения вреда (ущерба) </w:t>
      </w:r>
      <w:r w:rsidR="0007179F" w:rsidRPr="00055C63">
        <w:rPr>
          <w:color w:val="000000"/>
          <w:lang w:eastAsia="ru-RU" w:bidi="ru-RU"/>
        </w:rPr>
        <w:t>муниципальн</w:t>
      </w:r>
      <w:r w:rsidR="0007179F">
        <w:rPr>
          <w:color w:val="000000"/>
          <w:lang w:eastAsia="ru-RU" w:bidi="ru-RU"/>
        </w:rPr>
        <w:t>ого</w:t>
      </w:r>
      <w:r w:rsidR="0007179F" w:rsidRPr="00055C63">
        <w:rPr>
          <w:color w:val="000000"/>
          <w:lang w:eastAsia="ru-RU" w:bidi="ru-RU"/>
        </w:rPr>
        <w:t xml:space="preserve"> контрол</w:t>
      </w:r>
      <w:r w:rsidR="0007179F">
        <w:rPr>
          <w:color w:val="000000"/>
          <w:lang w:eastAsia="ru-RU" w:bidi="ru-RU"/>
        </w:rPr>
        <w:t>я</w:t>
      </w:r>
      <w:r w:rsidR="0007179F" w:rsidRPr="00055C63">
        <w:rPr>
          <w:color w:val="000000"/>
          <w:lang w:eastAsia="ru-RU" w:bidi="ru-RU"/>
        </w:rPr>
        <w:t xml:space="preserve"> в области охраны и использования ООПТ</w:t>
      </w:r>
      <w:r w:rsidR="0007179F">
        <w:rPr>
          <w:color w:val="000000"/>
          <w:lang w:eastAsia="ru-RU" w:bidi="ru-RU"/>
        </w:rPr>
        <w:t xml:space="preserve"> осуществляются </w:t>
      </w:r>
      <w:r w:rsidR="009C08CB">
        <w:rPr>
          <w:color w:val="000000"/>
          <w:lang w:eastAsia="ru-RU" w:bidi="ru-RU"/>
        </w:rPr>
        <w:t xml:space="preserve">уполномоченными </w:t>
      </w:r>
      <w:r w:rsidR="0007179F">
        <w:rPr>
          <w:color w:val="000000"/>
          <w:lang w:eastAsia="ru-RU" w:bidi="ru-RU"/>
        </w:rPr>
        <w:t xml:space="preserve">должностными лицами </w:t>
      </w:r>
      <w:r w:rsidR="009C08CB">
        <w:rPr>
          <w:color w:val="000000"/>
          <w:lang w:eastAsia="ru-RU" w:bidi="ru-RU"/>
        </w:rPr>
        <w:t>контрольного органа.</w:t>
      </w:r>
    </w:p>
    <w:p w:rsidR="009C08CB" w:rsidRPr="003556F7" w:rsidRDefault="003556F7" w:rsidP="00D21872">
      <w:pPr>
        <w:pStyle w:val="a7"/>
        <w:numPr>
          <w:ilvl w:val="1"/>
          <w:numId w:val="1"/>
        </w:numPr>
        <w:ind w:left="0" w:firstLine="720"/>
        <w:jc w:val="both"/>
      </w:pPr>
      <w:r>
        <w:rPr>
          <w:color w:val="000000"/>
          <w:lang w:eastAsia="ru-RU" w:bidi="ru-RU"/>
        </w:rPr>
        <w:t>Объектами м</w:t>
      </w:r>
      <w:r w:rsidR="00F10233" w:rsidRPr="00055C63">
        <w:rPr>
          <w:color w:val="000000"/>
          <w:lang w:eastAsia="ru-RU" w:bidi="ru-RU"/>
        </w:rPr>
        <w:t>униципальн</w:t>
      </w:r>
      <w:r>
        <w:rPr>
          <w:color w:val="000000"/>
          <w:lang w:eastAsia="ru-RU" w:bidi="ru-RU"/>
        </w:rPr>
        <w:t>ого</w:t>
      </w:r>
      <w:r w:rsidR="00F10233" w:rsidRPr="00055C63">
        <w:rPr>
          <w:color w:val="000000"/>
          <w:lang w:eastAsia="ru-RU" w:bidi="ru-RU"/>
        </w:rPr>
        <w:t xml:space="preserve"> контрол</w:t>
      </w:r>
      <w:r>
        <w:rPr>
          <w:color w:val="000000"/>
          <w:lang w:eastAsia="ru-RU" w:bidi="ru-RU"/>
        </w:rPr>
        <w:t>я</w:t>
      </w:r>
      <w:r w:rsidR="00F10233" w:rsidRPr="00055C63">
        <w:rPr>
          <w:color w:val="000000"/>
          <w:lang w:eastAsia="ru-RU" w:bidi="ru-RU"/>
        </w:rPr>
        <w:t xml:space="preserve"> в области охраны и использования ООПТ</w:t>
      </w:r>
      <w:r>
        <w:rPr>
          <w:color w:val="000000"/>
          <w:lang w:eastAsia="ru-RU" w:bidi="ru-RU"/>
        </w:rPr>
        <w:t xml:space="preserve"> являются:</w:t>
      </w:r>
    </w:p>
    <w:p w:rsidR="000C246F" w:rsidRPr="0016595F" w:rsidRDefault="000C246F" w:rsidP="00D21872">
      <w:pPr>
        <w:pStyle w:val="ConsPlusNormal"/>
        <w:widowControl w:val="0"/>
        <w:numPr>
          <w:ilvl w:val="0"/>
          <w:numId w:val="3"/>
        </w:numPr>
        <w:tabs>
          <w:tab w:val="left" w:pos="993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595F">
        <w:rPr>
          <w:rFonts w:ascii="Times New Roman" w:hAnsi="Times New Roman" w:cs="Times New Roman"/>
          <w:sz w:val="28"/>
          <w:szCs w:val="28"/>
        </w:rPr>
        <w:t>ООПТ;</w:t>
      </w:r>
    </w:p>
    <w:p w:rsidR="000C246F" w:rsidRPr="00D21872" w:rsidRDefault="000C246F" w:rsidP="00D21872">
      <w:pPr>
        <w:pStyle w:val="ConsPlusNormal"/>
        <w:widowControl w:val="0"/>
        <w:numPr>
          <w:ilvl w:val="0"/>
          <w:numId w:val="3"/>
        </w:numPr>
        <w:tabs>
          <w:tab w:val="left" w:pos="993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1872">
        <w:rPr>
          <w:rFonts w:ascii="Times New Roman" w:hAnsi="Times New Roman" w:cs="Times New Roman"/>
          <w:sz w:val="28"/>
          <w:szCs w:val="28"/>
        </w:rPr>
        <w:t>деятельность, действия (бездействие) контролируемых лиц в области охраны и использования ООПТ, в рамках которых должны соблюдаться обязательные требования по соблюдению режима ООПТ, 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ООПТ</w:t>
      </w:r>
      <w:r w:rsidR="00D21872" w:rsidRPr="00D21872">
        <w:rPr>
          <w:rFonts w:ascii="Times New Roman" w:hAnsi="Times New Roman" w:cs="Times New Roman"/>
          <w:sz w:val="28"/>
          <w:szCs w:val="28"/>
        </w:rPr>
        <w:t xml:space="preserve">, </w:t>
      </w:r>
      <w:r w:rsidRPr="00D21872">
        <w:rPr>
          <w:rFonts w:ascii="Times New Roman" w:hAnsi="Times New Roman" w:cs="Times New Roman"/>
          <w:sz w:val="28"/>
          <w:szCs w:val="28"/>
        </w:rPr>
        <w:t>режима охранных зон ООПТ;</w:t>
      </w:r>
    </w:p>
    <w:p w:rsidR="000C246F" w:rsidRPr="0016595F" w:rsidRDefault="000C246F" w:rsidP="00D21872">
      <w:pPr>
        <w:pStyle w:val="ConsPlusNormal"/>
        <w:widowControl w:val="0"/>
        <w:numPr>
          <w:ilvl w:val="0"/>
          <w:numId w:val="3"/>
        </w:numPr>
        <w:tabs>
          <w:tab w:val="left" w:pos="993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595F">
        <w:rPr>
          <w:rFonts w:ascii="Times New Roman" w:hAnsi="Times New Roman" w:cs="Times New Roman"/>
          <w:sz w:val="28"/>
          <w:szCs w:val="28"/>
        </w:rPr>
        <w:t>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контролируемые лица владеют и (или) пользуются, компоненты природной среды, природные и природно-антропогенные объекты, не находящиеся во владении и (или) пользовании контролируемых лиц, к которым предъявляются обязательные требования.</w:t>
      </w:r>
    </w:p>
    <w:p w:rsidR="0003267C" w:rsidRPr="00546934" w:rsidRDefault="0003267C" w:rsidP="00546934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  <w:rPr>
          <w:rFonts w:cs="Times New Roman"/>
          <w:szCs w:val="28"/>
        </w:rPr>
      </w:pPr>
      <w:r w:rsidRPr="00546934">
        <w:rPr>
          <w:rFonts w:eastAsia="Times New Roman" w:cs="Times New Roman"/>
          <w:szCs w:val="28"/>
          <w:lang w:eastAsia="zh-CN"/>
        </w:rPr>
        <w:t xml:space="preserve">В целях профилактики нарушений обязательных требований на официальном сайте в сети «Интернет»: </w:t>
      </w:r>
      <w:r w:rsidR="000A2B88" w:rsidRPr="000A2B88">
        <w:t>https://</w:t>
      </w:r>
      <w:r w:rsidR="000A2B88" w:rsidRPr="000A2B88">
        <w:rPr>
          <w:lang w:val="en-US"/>
        </w:rPr>
        <w:t>www</w:t>
      </w:r>
      <w:r w:rsidR="000A2B88" w:rsidRPr="000A2B88">
        <w:t>.</w:t>
      </w:r>
      <w:proofErr w:type="spellStart"/>
      <w:r w:rsidR="000A2B88" w:rsidRPr="000A2B88">
        <w:rPr>
          <w:lang w:val="en-US"/>
        </w:rPr>
        <w:t>adm</w:t>
      </w:r>
      <w:proofErr w:type="spellEnd"/>
      <w:r w:rsidR="000A2B88" w:rsidRPr="000A2B88">
        <w:t>-</w:t>
      </w:r>
      <w:proofErr w:type="spellStart"/>
      <w:r w:rsidR="000A2B88" w:rsidRPr="000A2B88">
        <w:rPr>
          <w:lang w:val="en-US"/>
        </w:rPr>
        <w:t>timashevsk</w:t>
      </w:r>
      <w:proofErr w:type="spellEnd"/>
      <w:r w:rsidR="000A2B88" w:rsidRPr="000A2B88">
        <w:t>.</w:t>
      </w:r>
      <w:proofErr w:type="spellStart"/>
      <w:r w:rsidR="000A2B88" w:rsidRPr="000A2B88">
        <w:rPr>
          <w:lang w:val="en-US"/>
        </w:rPr>
        <w:t>ru</w:t>
      </w:r>
      <w:proofErr w:type="spellEnd"/>
      <w:r w:rsidR="000A2B88" w:rsidRPr="000A2B88">
        <w:t>/</w:t>
      </w:r>
      <w:r w:rsidR="00ED7220" w:rsidRPr="00546934">
        <w:rPr>
          <w:rFonts w:eastAsia="Times New Roman" w:cs="Times New Roman"/>
          <w:szCs w:val="28"/>
          <w:lang w:eastAsia="zh-CN"/>
        </w:rPr>
        <w:t xml:space="preserve"> </w:t>
      </w:r>
      <w:r w:rsidRPr="00546934">
        <w:rPr>
          <w:rFonts w:eastAsia="Times New Roman" w:cs="Times New Roman"/>
          <w:szCs w:val="28"/>
          <w:lang w:eastAsia="zh-CN"/>
        </w:rPr>
        <w:t>размещен</w:t>
      </w:r>
      <w:r w:rsidR="007329AA" w:rsidRPr="00546934">
        <w:rPr>
          <w:rFonts w:cs="Times New Roman"/>
          <w:szCs w:val="28"/>
        </w:rPr>
        <w:t xml:space="preserve"> </w:t>
      </w:r>
      <w:hyperlink r:id="rId8" w:history="1">
        <w:r w:rsidR="007329AA" w:rsidRPr="00546934">
          <w:rPr>
            <w:rFonts w:cs="Times New Roman"/>
            <w:szCs w:val="28"/>
          </w:rPr>
          <w:t>перечень</w:t>
        </w:r>
      </w:hyperlink>
      <w:r w:rsidR="007329AA" w:rsidRPr="00546934">
        <w:rPr>
          <w:rFonts w:cs="Times New Roman"/>
          <w:szCs w:val="28"/>
        </w:rPr>
        <w:t xml:space="preserve"> нормативных правовых актов, содержащих обязательные требования, оценка соблюдения которых является предметом контроля</w:t>
      </w:r>
      <w:r w:rsidR="00FF2AFA" w:rsidRPr="00546934">
        <w:rPr>
          <w:rFonts w:cs="Times New Roman"/>
          <w:szCs w:val="28"/>
        </w:rPr>
        <w:t xml:space="preserve">. </w:t>
      </w:r>
    </w:p>
    <w:p w:rsidR="00A94DE3" w:rsidRDefault="00A94DE3" w:rsidP="00FF2A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C69D7" w:rsidRDefault="00FC69D7" w:rsidP="00FF2A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C69D7" w:rsidRDefault="00FC69D7" w:rsidP="00FF2A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FC69D7" w:rsidRDefault="00FC69D7" w:rsidP="00FF2A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0" w:name="_GoBack"/>
      <w:bookmarkEnd w:id="0"/>
    </w:p>
    <w:p w:rsidR="003556F7" w:rsidRPr="00A94DE3" w:rsidRDefault="00A94DE3" w:rsidP="00295E57">
      <w:pPr>
        <w:pStyle w:val="a7"/>
        <w:numPr>
          <w:ilvl w:val="0"/>
          <w:numId w:val="1"/>
        </w:numPr>
        <w:jc w:val="center"/>
        <w:rPr>
          <w:rFonts w:eastAsia="Times New Roman" w:cs="Times New Roman"/>
          <w:szCs w:val="28"/>
          <w:lang w:eastAsia="zh-CN"/>
        </w:rPr>
      </w:pPr>
      <w:r>
        <w:rPr>
          <w:color w:val="000000"/>
          <w:lang w:eastAsia="ru-RU" w:bidi="ru-RU"/>
        </w:rPr>
        <w:lastRenderedPageBreak/>
        <w:t>Цели и задачи реализации Программы профилактики</w:t>
      </w:r>
    </w:p>
    <w:p w:rsidR="00A94DE3" w:rsidRDefault="00A94DE3" w:rsidP="00A94DE3">
      <w:pPr>
        <w:jc w:val="both"/>
        <w:rPr>
          <w:rFonts w:eastAsia="Times New Roman" w:cs="Times New Roman"/>
          <w:szCs w:val="28"/>
          <w:lang w:eastAsia="zh-CN"/>
        </w:rPr>
      </w:pPr>
    </w:p>
    <w:p w:rsidR="00A94DE3" w:rsidRDefault="00290CD1" w:rsidP="00546934">
      <w:pPr>
        <w:pStyle w:val="a7"/>
        <w:numPr>
          <w:ilvl w:val="1"/>
          <w:numId w:val="1"/>
        </w:numPr>
        <w:ind w:left="0" w:firstLine="720"/>
        <w:jc w:val="both"/>
        <w:rPr>
          <w:color w:val="000000"/>
          <w:lang w:eastAsia="ru-RU" w:bidi="ru-RU"/>
        </w:rPr>
      </w:pPr>
      <w:r w:rsidRPr="00290CD1">
        <w:rPr>
          <w:color w:val="000000"/>
          <w:lang w:eastAsia="ru-RU" w:bidi="ru-RU"/>
        </w:rPr>
        <w:t>Программа профилактики направлена на достижение следующих основных целей:</w:t>
      </w:r>
    </w:p>
    <w:p w:rsidR="000E546D" w:rsidRDefault="000E546D" w:rsidP="00546934">
      <w:pPr>
        <w:pStyle w:val="a7"/>
        <w:numPr>
          <w:ilvl w:val="0"/>
          <w:numId w:val="5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стимулирование добросовестного соблюдения обязательных требований контролируемыми лицами;</w:t>
      </w:r>
    </w:p>
    <w:p w:rsidR="000E546D" w:rsidRDefault="000E546D" w:rsidP="00546934">
      <w:pPr>
        <w:pStyle w:val="a7"/>
        <w:numPr>
          <w:ilvl w:val="0"/>
          <w:numId w:val="5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E546D" w:rsidRDefault="000E546D" w:rsidP="00546934">
      <w:pPr>
        <w:pStyle w:val="a7"/>
        <w:numPr>
          <w:ilvl w:val="0"/>
          <w:numId w:val="5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E546D" w:rsidRDefault="000E546D" w:rsidP="00546934">
      <w:pPr>
        <w:pStyle w:val="a7"/>
        <w:numPr>
          <w:ilvl w:val="1"/>
          <w:numId w:val="1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Задачи Программы профилактики</w:t>
      </w:r>
      <w:r w:rsidR="00C81206">
        <w:rPr>
          <w:color w:val="000000"/>
          <w:lang w:eastAsia="ru-RU" w:bidi="ru-RU"/>
        </w:rPr>
        <w:t>:</w:t>
      </w:r>
    </w:p>
    <w:p w:rsidR="004439D0" w:rsidRPr="004439D0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предотвращение и уменьшение вероятности наступления в подконтрольной сфере событий, вследствие которых может быть причинен вред (ущерб) охраняемым законом ценностям;</w:t>
      </w:r>
      <w:r>
        <w:t xml:space="preserve"> </w:t>
      </w:r>
    </w:p>
    <w:p w:rsidR="004439D0" w:rsidRPr="004439D0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снижения;</w:t>
      </w:r>
      <w:r>
        <w:t xml:space="preserve"> </w:t>
      </w:r>
    </w:p>
    <w:p w:rsidR="004439D0" w:rsidRPr="004439D0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информирование, консультирование контролируемых лиц о содержании обязательных требований.</w:t>
      </w:r>
      <w:r>
        <w:t xml:space="preserve"> </w:t>
      </w:r>
      <w:r>
        <w:rPr>
          <w:color w:val="000000"/>
          <w:lang w:eastAsia="ru-RU" w:bidi="ru-RU"/>
        </w:rPr>
        <w:t>обеспечение доступности информации об обязательных требованиях и необходимых мерах по их исполнению;</w:t>
      </w:r>
      <w:r>
        <w:t xml:space="preserve"> </w:t>
      </w:r>
    </w:p>
    <w:p w:rsidR="000E546D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повышение правосознания и правовой культуры контролируемых лиц</w:t>
      </w:r>
      <w:r w:rsidR="00231032">
        <w:rPr>
          <w:color w:val="000000"/>
          <w:lang w:eastAsia="ru-RU" w:bidi="ru-RU"/>
        </w:rPr>
        <w:t>.</w:t>
      </w:r>
    </w:p>
    <w:p w:rsidR="00295E57" w:rsidRDefault="00231032" w:rsidP="00295E57">
      <w:pPr>
        <w:pStyle w:val="a7"/>
        <w:numPr>
          <w:ilvl w:val="0"/>
          <w:numId w:val="1"/>
        </w:numPr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231032">
        <w:rPr>
          <w:rFonts w:cs="Times New Roman"/>
          <w:szCs w:val="28"/>
        </w:rPr>
        <w:t>еречень профилактических мероприятий,</w:t>
      </w:r>
    </w:p>
    <w:p w:rsidR="00231032" w:rsidRDefault="00231032" w:rsidP="00295E57">
      <w:pPr>
        <w:pStyle w:val="a7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231032">
        <w:rPr>
          <w:rFonts w:cs="Times New Roman"/>
          <w:szCs w:val="28"/>
        </w:rPr>
        <w:t>сроки (периодичность) их проведения</w:t>
      </w:r>
    </w:p>
    <w:p w:rsidR="00231032" w:rsidRPr="00231032" w:rsidRDefault="00231032" w:rsidP="00295E57">
      <w:pPr>
        <w:pStyle w:val="a7"/>
        <w:jc w:val="center"/>
        <w:rPr>
          <w:color w:val="000000"/>
          <w:lang w:eastAsia="ru-RU" w:bidi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3"/>
        <w:gridCol w:w="3821"/>
        <w:gridCol w:w="2688"/>
        <w:gridCol w:w="2642"/>
      </w:tblGrid>
      <w:tr w:rsidR="00191232" w:rsidTr="00A128E5">
        <w:tc>
          <w:tcPr>
            <w:tcW w:w="704" w:type="dxa"/>
            <w:vAlign w:val="center"/>
          </w:tcPr>
          <w:p w:rsidR="00191232" w:rsidRDefault="00191232" w:rsidP="00A128E5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№ п/п</w:t>
            </w:r>
          </w:p>
        </w:tc>
        <w:tc>
          <w:tcPr>
            <w:tcW w:w="3827" w:type="dxa"/>
            <w:vAlign w:val="center"/>
          </w:tcPr>
          <w:p w:rsidR="00191232" w:rsidRDefault="00191232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Наименование мероприятия </w:t>
            </w:r>
          </w:p>
        </w:tc>
        <w:tc>
          <w:tcPr>
            <w:tcW w:w="2690" w:type="dxa"/>
            <w:vAlign w:val="center"/>
          </w:tcPr>
          <w:p w:rsidR="00191232" w:rsidRDefault="00191232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Срок исполнения </w:t>
            </w:r>
          </w:p>
        </w:tc>
        <w:tc>
          <w:tcPr>
            <w:tcW w:w="2407" w:type="dxa"/>
            <w:vAlign w:val="center"/>
          </w:tcPr>
          <w:p w:rsidR="00191232" w:rsidRDefault="00014F07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Style w:val="2"/>
                <w:rFonts w:eastAsiaTheme="minorHAnsi"/>
              </w:rPr>
              <w:t>Структурное подразделение, ответственное за реализацию</w:t>
            </w:r>
          </w:p>
        </w:tc>
      </w:tr>
      <w:tr w:rsidR="00BD3FAD" w:rsidTr="00A128E5">
        <w:tc>
          <w:tcPr>
            <w:tcW w:w="704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7" w:type="dxa"/>
          </w:tcPr>
          <w:p w:rsidR="00BD3FAD" w:rsidRDefault="00BD3FAD" w:rsidP="00A50697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Информирование </w:t>
            </w:r>
            <w:r>
              <w:rPr>
                <w:rFonts w:cs="Times New Roman"/>
                <w:szCs w:val="28"/>
              </w:rPr>
              <w:t>контролируемых лиц и иных заинтересованных лиц по вопросам соблюдения обязательных требований</w:t>
            </w:r>
            <w:r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</w:p>
        </w:tc>
        <w:tc>
          <w:tcPr>
            <w:tcW w:w="2690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в течении всего периода</w:t>
            </w:r>
          </w:p>
        </w:tc>
        <w:tc>
          <w:tcPr>
            <w:tcW w:w="2407" w:type="dxa"/>
            <w:vMerge w:val="restart"/>
          </w:tcPr>
          <w:p w:rsidR="00BD3FAD" w:rsidRDefault="000A2B88" w:rsidP="000A2B88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Отдел </w:t>
            </w:r>
            <w:r w:rsidR="00BD3FAD"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  <w:r w:rsidRPr="000A2B88">
              <w:rPr>
                <w:rFonts w:eastAsia="Times New Roman" w:cs="Times New Roman"/>
                <w:szCs w:val="28"/>
                <w:lang w:eastAsia="zh-CN"/>
              </w:rPr>
              <w:t>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BD3FAD" w:rsidTr="00A128E5">
        <w:tc>
          <w:tcPr>
            <w:tcW w:w="704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7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Объявление и направление контролируемому лицу предостережения</w:t>
            </w:r>
          </w:p>
        </w:tc>
        <w:tc>
          <w:tcPr>
            <w:tcW w:w="2690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по мере необходимости</w:t>
            </w:r>
          </w:p>
        </w:tc>
        <w:tc>
          <w:tcPr>
            <w:tcW w:w="2407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A128E5">
        <w:tc>
          <w:tcPr>
            <w:tcW w:w="704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7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color w:val="000000"/>
              </w:rPr>
              <w:t>К</w:t>
            </w:r>
            <w:r w:rsidRPr="0016595F">
              <w:rPr>
                <w:color w:val="000000"/>
              </w:rPr>
              <w:t>онсультирование по обращениям контролируемых лиц и их представителей</w:t>
            </w:r>
          </w:p>
        </w:tc>
        <w:tc>
          <w:tcPr>
            <w:tcW w:w="2690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по мере необходимости</w:t>
            </w:r>
          </w:p>
        </w:tc>
        <w:tc>
          <w:tcPr>
            <w:tcW w:w="2407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A128E5">
        <w:tc>
          <w:tcPr>
            <w:tcW w:w="704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7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color w:val="000000"/>
              </w:rPr>
              <w:t>О</w:t>
            </w:r>
            <w:r w:rsidRPr="0016595F">
              <w:rPr>
                <w:color w:val="000000"/>
              </w:rPr>
              <w:t xml:space="preserve">бобщение правоприменительной </w:t>
            </w:r>
            <w:r w:rsidRPr="0016595F">
              <w:rPr>
                <w:color w:val="000000"/>
              </w:rPr>
              <w:lastRenderedPageBreak/>
              <w:t>практики осуществления муниципального контроля в области охраны и использования ООПТ</w:t>
            </w:r>
          </w:p>
        </w:tc>
        <w:tc>
          <w:tcPr>
            <w:tcW w:w="2690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6595F">
              <w:rPr>
                <w:color w:val="000000"/>
              </w:rPr>
              <w:lastRenderedPageBreak/>
              <w:t>1 раз в год</w:t>
            </w:r>
            <w:r>
              <w:rPr>
                <w:color w:val="000000"/>
              </w:rPr>
              <w:t xml:space="preserve"> (не позднее 1 июля </w:t>
            </w:r>
            <w:r>
              <w:rPr>
                <w:color w:val="000000"/>
              </w:rPr>
              <w:lastRenderedPageBreak/>
              <w:t>года, следующего за отчетным)</w:t>
            </w:r>
          </w:p>
        </w:tc>
        <w:tc>
          <w:tcPr>
            <w:tcW w:w="2407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A128E5">
        <w:tc>
          <w:tcPr>
            <w:tcW w:w="704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7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Профилактический визит </w:t>
            </w:r>
          </w:p>
        </w:tc>
        <w:tc>
          <w:tcPr>
            <w:tcW w:w="2690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На усмотрение заместителя руководителя контрольного лица</w:t>
            </w:r>
          </w:p>
        </w:tc>
        <w:tc>
          <w:tcPr>
            <w:tcW w:w="2407" w:type="dxa"/>
            <w:vMerge/>
          </w:tcPr>
          <w:p w:rsidR="00BD3FAD" w:rsidRDefault="00BD3FAD" w:rsidP="008255A7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A128E5">
        <w:tc>
          <w:tcPr>
            <w:tcW w:w="704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7" w:type="dxa"/>
          </w:tcPr>
          <w:p w:rsidR="00BD3FAD" w:rsidRPr="0061266E" w:rsidRDefault="00BD3FAD" w:rsidP="00A50697">
            <w:r w:rsidRPr="0061266E">
              <w:rPr>
                <w:rFonts w:eastAsia="Times New Roman" w:cs="Times New Roman"/>
                <w:szCs w:val="28"/>
                <w:lang w:eastAsia="zh-CN"/>
              </w:rPr>
              <w:t xml:space="preserve">Разработка </w:t>
            </w:r>
            <w:r>
              <w:rPr>
                <w:rFonts w:eastAsia="Times New Roman" w:cs="Times New Roman"/>
                <w:szCs w:val="28"/>
                <w:lang w:eastAsia="zh-CN"/>
              </w:rPr>
              <w:t xml:space="preserve">проекта </w:t>
            </w:r>
            <w:r w:rsidRPr="0061266E">
              <w:rPr>
                <w:rFonts w:eastAsia="Times New Roman" w:cs="Times New Roman"/>
                <w:szCs w:val="28"/>
                <w:lang w:eastAsia="zh-CN"/>
              </w:rPr>
              <w:t xml:space="preserve">программы профилактики </w:t>
            </w:r>
            <w:r w:rsidRPr="0061266E">
              <w:t xml:space="preserve">рисков причинения вреда (ущерба) охраняемым законом ценностям при осуществлении муниципального контроля </w:t>
            </w:r>
          </w:p>
          <w:p w:rsidR="00BD3FAD" w:rsidRPr="0061266E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 w:rsidRPr="0061266E">
              <w:t>в области охраны и использования особо охраняемых природных территорий местного значения</w:t>
            </w:r>
            <w:r>
              <w:t xml:space="preserve"> (далее – программа профилактики)</w:t>
            </w:r>
          </w:p>
        </w:tc>
        <w:tc>
          <w:tcPr>
            <w:tcW w:w="2690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Сентябрь</w:t>
            </w:r>
          </w:p>
        </w:tc>
        <w:tc>
          <w:tcPr>
            <w:tcW w:w="2407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A128E5">
        <w:tc>
          <w:tcPr>
            <w:tcW w:w="704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7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Вынесение на общественные обсуждения проекта программы профилактики</w:t>
            </w:r>
          </w:p>
        </w:tc>
        <w:tc>
          <w:tcPr>
            <w:tcW w:w="2690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С 1 октября по </w:t>
            </w:r>
            <w:r w:rsidR="00C81206">
              <w:rPr>
                <w:rFonts w:eastAsia="Times New Roman" w:cs="Times New Roman"/>
                <w:szCs w:val="28"/>
                <w:lang w:eastAsia="zh-CN"/>
              </w:rPr>
              <w:t xml:space="preserve">                  </w:t>
            </w:r>
            <w:r>
              <w:rPr>
                <w:rFonts w:eastAsia="Times New Roman" w:cs="Times New Roman"/>
                <w:szCs w:val="28"/>
                <w:lang w:eastAsia="zh-CN"/>
              </w:rPr>
              <w:t>1 ноября года, предшествующего году реализации программы профилактики  (далее – предшествующего года)</w:t>
            </w:r>
          </w:p>
        </w:tc>
        <w:tc>
          <w:tcPr>
            <w:tcW w:w="2407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A128E5">
        <w:tc>
          <w:tcPr>
            <w:tcW w:w="704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7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Рассмотрение уполномоченным органом предложений, поступивших в ходе проведения общественных обсуждений проекта программы профилактики</w:t>
            </w:r>
          </w:p>
        </w:tc>
        <w:tc>
          <w:tcPr>
            <w:tcW w:w="2690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С 1 ноября по </w:t>
            </w:r>
            <w:r w:rsidR="00C81206">
              <w:rPr>
                <w:rFonts w:eastAsia="Times New Roman" w:cs="Times New Roman"/>
                <w:szCs w:val="28"/>
                <w:lang w:eastAsia="zh-CN"/>
              </w:rPr>
              <w:t xml:space="preserve">                   </w:t>
            </w:r>
            <w:r>
              <w:rPr>
                <w:rFonts w:eastAsia="Times New Roman" w:cs="Times New Roman"/>
                <w:szCs w:val="28"/>
                <w:lang w:eastAsia="zh-CN"/>
              </w:rPr>
              <w:t>1 декабря предшествующего года</w:t>
            </w:r>
          </w:p>
        </w:tc>
        <w:tc>
          <w:tcPr>
            <w:tcW w:w="2407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A128E5">
        <w:tc>
          <w:tcPr>
            <w:tcW w:w="704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7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Направление в общественный совет при контрольном органе проект программы профилактики. Размещение на официальном сайте контрольного органа результаты общественного </w:t>
            </w:r>
            <w:r>
              <w:rPr>
                <w:rFonts w:eastAsia="Times New Roman" w:cs="Times New Roman"/>
                <w:szCs w:val="28"/>
                <w:lang w:eastAsia="zh-CN"/>
              </w:rPr>
              <w:lastRenderedPageBreak/>
              <w:t>обсуждения</w:t>
            </w:r>
          </w:p>
        </w:tc>
        <w:tc>
          <w:tcPr>
            <w:tcW w:w="2690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lastRenderedPageBreak/>
              <w:t xml:space="preserve">Не позднее </w:t>
            </w:r>
            <w:r w:rsidR="00C81206">
              <w:rPr>
                <w:rFonts w:eastAsia="Times New Roman" w:cs="Times New Roman"/>
                <w:szCs w:val="28"/>
                <w:lang w:eastAsia="zh-CN"/>
              </w:rPr>
              <w:t xml:space="preserve">                       </w:t>
            </w:r>
            <w:r>
              <w:rPr>
                <w:rFonts w:eastAsia="Times New Roman" w:cs="Times New Roman"/>
                <w:szCs w:val="28"/>
                <w:lang w:eastAsia="zh-CN"/>
              </w:rPr>
              <w:t>10 декабря предшествующего года</w:t>
            </w:r>
          </w:p>
        </w:tc>
        <w:tc>
          <w:tcPr>
            <w:tcW w:w="2407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A128E5">
        <w:tc>
          <w:tcPr>
            <w:tcW w:w="704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7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Утверждение программы профилактики</w:t>
            </w:r>
          </w:p>
        </w:tc>
        <w:tc>
          <w:tcPr>
            <w:tcW w:w="2690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Не позднее </w:t>
            </w:r>
            <w:r w:rsidR="00C81206">
              <w:rPr>
                <w:rFonts w:eastAsia="Times New Roman" w:cs="Times New Roman"/>
                <w:szCs w:val="28"/>
                <w:lang w:eastAsia="zh-CN"/>
              </w:rPr>
              <w:t xml:space="preserve">                        </w:t>
            </w:r>
            <w:r>
              <w:rPr>
                <w:rFonts w:eastAsia="Times New Roman" w:cs="Times New Roman"/>
                <w:szCs w:val="28"/>
                <w:lang w:eastAsia="zh-CN"/>
              </w:rPr>
              <w:t>20 декабря предшествующего года</w:t>
            </w:r>
          </w:p>
        </w:tc>
        <w:tc>
          <w:tcPr>
            <w:tcW w:w="2407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</w:tbl>
    <w:p w:rsidR="00290CD1" w:rsidRDefault="00290CD1" w:rsidP="00546934">
      <w:pPr>
        <w:ind w:firstLine="720"/>
        <w:jc w:val="both"/>
        <w:rPr>
          <w:rFonts w:eastAsia="Times New Roman" w:cs="Times New Roman"/>
          <w:szCs w:val="28"/>
          <w:lang w:eastAsia="zh-CN"/>
        </w:rPr>
      </w:pPr>
    </w:p>
    <w:p w:rsidR="00A50697" w:rsidRDefault="00A50697" w:rsidP="00546934">
      <w:pPr>
        <w:ind w:firstLine="720"/>
        <w:jc w:val="both"/>
        <w:rPr>
          <w:rFonts w:eastAsia="Times New Roman" w:cs="Times New Roman"/>
          <w:szCs w:val="28"/>
          <w:lang w:eastAsia="zh-CN"/>
        </w:rPr>
      </w:pPr>
    </w:p>
    <w:p w:rsidR="00A50697" w:rsidRPr="00A50697" w:rsidRDefault="00A50697" w:rsidP="00295E57">
      <w:pPr>
        <w:pStyle w:val="a7"/>
        <w:numPr>
          <w:ilvl w:val="0"/>
          <w:numId w:val="1"/>
        </w:numPr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A50697">
        <w:rPr>
          <w:rFonts w:cs="Times New Roman"/>
          <w:szCs w:val="28"/>
        </w:rPr>
        <w:t>оказатели результативности и эффективности программы профилактики</w:t>
      </w:r>
    </w:p>
    <w:p w:rsidR="00A50697" w:rsidRDefault="00A50697" w:rsidP="00A50697">
      <w:pPr>
        <w:pStyle w:val="a7"/>
        <w:jc w:val="both"/>
        <w:rPr>
          <w:rFonts w:eastAsia="Times New Roman" w:cs="Times New Roman"/>
          <w:szCs w:val="2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7278"/>
        <w:gridCol w:w="2071"/>
      </w:tblGrid>
      <w:tr w:rsidR="000736EE" w:rsidRPr="0016595F" w:rsidTr="00E66BCA">
        <w:trPr>
          <w:trHeight w:val="31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AC4A5F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Наименование показателя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Целевые значения</w:t>
            </w:r>
          </w:p>
        </w:tc>
      </w:tr>
      <w:tr w:rsidR="000736EE" w:rsidRPr="0016595F" w:rsidTr="00E66BCA">
        <w:trPr>
          <w:trHeight w:val="15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AC4A5F" w:rsidP="00AC4A5F">
            <w:pPr>
              <w:pStyle w:val="a7"/>
              <w:widowControl w:val="0"/>
              <w:autoSpaceDE w:val="0"/>
              <w:autoSpaceDN w:val="0"/>
              <w:adjustRightInd w:val="0"/>
              <w:ind w:left="23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AC4A5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100 %</w:t>
            </w:r>
          </w:p>
        </w:tc>
      </w:tr>
      <w:tr w:rsidR="000736EE" w:rsidRPr="0016595F" w:rsidTr="00E66BCA">
        <w:trPr>
          <w:trHeight w:val="15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AC4A5F" w:rsidP="00AC4A5F">
            <w:pPr>
              <w:pStyle w:val="a7"/>
              <w:widowControl w:val="0"/>
              <w:autoSpaceDE w:val="0"/>
              <w:autoSpaceDN w:val="0"/>
              <w:adjustRightInd w:val="0"/>
              <w:ind w:left="23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AC4A5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 xml:space="preserve">Проведение профилактических мероприятий, в том числе: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 xml:space="preserve">Не менее 4 </w:t>
            </w:r>
          </w:p>
        </w:tc>
      </w:tr>
      <w:tr w:rsidR="000736EE" w:rsidRPr="0016595F" w:rsidTr="00E66BCA">
        <w:trPr>
          <w:trHeight w:val="12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информирование контролируемых и иных заинтересованных лиц по вопросам соблюдения обязательных требований</w:t>
            </w:r>
          </w:p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CD21C2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100 %</w:t>
            </w:r>
            <w:r w:rsidR="000736EE" w:rsidRPr="0016595F">
              <w:rPr>
                <w:color w:val="000000"/>
              </w:rPr>
              <w:t xml:space="preserve"> </w:t>
            </w:r>
          </w:p>
        </w:tc>
      </w:tr>
      <w:tr w:rsidR="000736EE" w:rsidRPr="0016595F" w:rsidTr="00E66BCA">
        <w:trPr>
          <w:trHeight w:val="16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обобщение правоприменительной практики осуществления муниципального контроля в области охраны и использования ООПТ</w:t>
            </w:r>
          </w:p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1 раз в год</w:t>
            </w:r>
          </w:p>
        </w:tc>
      </w:tr>
      <w:tr w:rsidR="000736EE" w:rsidRPr="0016595F" w:rsidTr="00E66BCA">
        <w:trPr>
          <w:trHeight w:val="16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объявление предостережения о недопустимости нарушения обязательных требований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FE" w:rsidRDefault="00CD21C2" w:rsidP="002C43F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100 % </w:t>
            </w:r>
          </w:p>
          <w:p w:rsidR="000736EE" w:rsidRPr="0016595F" w:rsidRDefault="00CD21C2" w:rsidP="002C43F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(при</w:t>
            </w:r>
            <w:r w:rsidR="002C43FE">
              <w:rPr>
                <w:color w:val="000000"/>
              </w:rPr>
              <w:t xml:space="preserve"> наличии факта</w:t>
            </w:r>
            <w:r w:rsidR="000736EE" w:rsidRPr="0016595F">
              <w:rPr>
                <w:color w:val="000000"/>
              </w:rPr>
              <w:t xml:space="preserve"> нарушения)</w:t>
            </w:r>
          </w:p>
        </w:tc>
      </w:tr>
      <w:tr w:rsidR="000736EE" w:rsidRPr="0016595F" w:rsidTr="00E66BCA">
        <w:trPr>
          <w:trHeight w:val="16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pStyle w:val="a7"/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консультирование по обращениям контролируемых лиц и их представителей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CD21C2" w:rsidP="0087109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100 %</w:t>
            </w:r>
          </w:p>
        </w:tc>
      </w:tr>
    </w:tbl>
    <w:p w:rsidR="000A2B88" w:rsidRDefault="000A2B88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</w:p>
    <w:p w:rsidR="000A2B88" w:rsidRDefault="000A2B88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>Тимашевского городского поселения</w:t>
      </w: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 xml:space="preserve">Тимашевского района </w:t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  <w:t xml:space="preserve"> Н.В. </w:t>
      </w:r>
      <w:proofErr w:type="spellStart"/>
      <w:r w:rsidRPr="00E66BCA">
        <w:rPr>
          <w:rFonts w:eastAsia="Times New Roman" w:cs="Times New Roman"/>
          <w:szCs w:val="28"/>
          <w:lang w:eastAsia="ru-RU"/>
        </w:rPr>
        <w:t>Сидикова</w:t>
      </w:r>
      <w:proofErr w:type="spellEnd"/>
      <w:r w:rsidRPr="00E66BCA">
        <w:rPr>
          <w:rFonts w:eastAsia="Times New Roman" w:cs="Times New Roman"/>
          <w:szCs w:val="28"/>
          <w:lang w:eastAsia="ru-RU"/>
        </w:rPr>
        <w:t xml:space="preserve"> </w:t>
      </w: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</w:p>
    <w:p w:rsidR="000736EE" w:rsidRPr="00A50697" w:rsidRDefault="000736EE" w:rsidP="00A50697">
      <w:pPr>
        <w:pStyle w:val="a7"/>
        <w:jc w:val="both"/>
        <w:rPr>
          <w:rFonts w:eastAsia="Times New Roman" w:cs="Times New Roman"/>
          <w:szCs w:val="28"/>
          <w:lang w:eastAsia="zh-CN"/>
        </w:rPr>
      </w:pPr>
    </w:p>
    <w:sectPr w:rsidR="000736EE" w:rsidRPr="00A50697" w:rsidSect="0087109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360" w:rsidRDefault="00511360" w:rsidP="00B67B1C">
      <w:r>
        <w:separator/>
      </w:r>
    </w:p>
  </w:endnote>
  <w:endnote w:type="continuationSeparator" w:id="0">
    <w:p w:rsidR="00511360" w:rsidRDefault="00511360" w:rsidP="00B6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360" w:rsidRDefault="00511360" w:rsidP="00B67B1C">
      <w:r>
        <w:separator/>
      </w:r>
    </w:p>
  </w:footnote>
  <w:footnote w:type="continuationSeparator" w:id="0">
    <w:p w:rsidR="00511360" w:rsidRDefault="00511360" w:rsidP="00B67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2086374"/>
      <w:docPartObj>
        <w:docPartGallery w:val="Page Numbers (Top of Page)"/>
        <w:docPartUnique/>
      </w:docPartObj>
    </w:sdtPr>
    <w:sdtEndPr/>
    <w:sdtContent>
      <w:p w:rsidR="0087109E" w:rsidRDefault="008710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9D7">
          <w:rPr>
            <w:noProof/>
          </w:rPr>
          <w:t>3</w:t>
        </w:r>
        <w:r>
          <w:fldChar w:fldCharType="end"/>
        </w:r>
      </w:p>
    </w:sdtContent>
  </w:sdt>
  <w:p w:rsidR="00B67B1C" w:rsidRPr="00B67B1C" w:rsidRDefault="00B67B1C" w:rsidP="00B67B1C">
    <w:pPr>
      <w:pStyle w:val="a3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6F80"/>
    <w:multiLevelType w:val="multilevel"/>
    <w:tmpl w:val="47FE5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166A12D0"/>
    <w:multiLevelType w:val="hybridMultilevel"/>
    <w:tmpl w:val="CD64270E"/>
    <w:lvl w:ilvl="0" w:tplc="F6663E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DF32EDA"/>
    <w:multiLevelType w:val="hybridMultilevel"/>
    <w:tmpl w:val="4AEE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3A4F"/>
    <w:multiLevelType w:val="hybridMultilevel"/>
    <w:tmpl w:val="DBD2A558"/>
    <w:lvl w:ilvl="0" w:tplc="99EEAB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774C9F"/>
    <w:multiLevelType w:val="multilevel"/>
    <w:tmpl w:val="1BF28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/>
      </w:rPr>
    </w:lvl>
  </w:abstractNum>
  <w:abstractNum w:abstractNumId="5">
    <w:nsid w:val="5090654E"/>
    <w:multiLevelType w:val="hybridMultilevel"/>
    <w:tmpl w:val="C0D4FB8E"/>
    <w:lvl w:ilvl="0" w:tplc="0BBEE3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2612478"/>
    <w:multiLevelType w:val="hybridMultilevel"/>
    <w:tmpl w:val="4A643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14517"/>
    <w:multiLevelType w:val="hybridMultilevel"/>
    <w:tmpl w:val="96F83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A7991"/>
    <w:multiLevelType w:val="hybridMultilevel"/>
    <w:tmpl w:val="0B4A5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0F"/>
    <w:rsid w:val="00014F07"/>
    <w:rsid w:val="00026902"/>
    <w:rsid w:val="0003267C"/>
    <w:rsid w:val="00055C63"/>
    <w:rsid w:val="0007179F"/>
    <w:rsid w:val="000736EE"/>
    <w:rsid w:val="00094D31"/>
    <w:rsid w:val="000A2B88"/>
    <w:rsid w:val="000B2708"/>
    <w:rsid w:val="000C246F"/>
    <w:rsid w:val="000D4E9D"/>
    <w:rsid w:val="000E546D"/>
    <w:rsid w:val="001459C8"/>
    <w:rsid w:val="00191232"/>
    <w:rsid w:val="001A4A78"/>
    <w:rsid w:val="001E7F42"/>
    <w:rsid w:val="00231032"/>
    <w:rsid w:val="00290CD1"/>
    <w:rsid w:val="00295E57"/>
    <w:rsid w:val="002C43FE"/>
    <w:rsid w:val="002F5533"/>
    <w:rsid w:val="00300369"/>
    <w:rsid w:val="003222BD"/>
    <w:rsid w:val="00335BCC"/>
    <w:rsid w:val="003556F7"/>
    <w:rsid w:val="003F382F"/>
    <w:rsid w:val="004016E4"/>
    <w:rsid w:val="004439D0"/>
    <w:rsid w:val="00482A33"/>
    <w:rsid w:val="004D0273"/>
    <w:rsid w:val="004D1DF6"/>
    <w:rsid w:val="00511360"/>
    <w:rsid w:val="00546934"/>
    <w:rsid w:val="005713B9"/>
    <w:rsid w:val="005A43FC"/>
    <w:rsid w:val="00610B7E"/>
    <w:rsid w:val="0061266E"/>
    <w:rsid w:val="006316E3"/>
    <w:rsid w:val="006A5A34"/>
    <w:rsid w:val="006A7CDB"/>
    <w:rsid w:val="006B1EEB"/>
    <w:rsid w:val="006C0DCC"/>
    <w:rsid w:val="006C14DD"/>
    <w:rsid w:val="00720616"/>
    <w:rsid w:val="007329AA"/>
    <w:rsid w:val="00753BED"/>
    <w:rsid w:val="007F5344"/>
    <w:rsid w:val="008255A7"/>
    <w:rsid w:val="0087109E"/>
    <w:rsid w:val="008760FF"/>
    <w:rsid w:val="00906F79"/>
    <w:rsid w:val="00950523"/>
    <w:rsid w:val="00971AE4"/>
    <w:rsid w:val="009C08CB"/>
    <w:rsid w:val="009D0F77"/>
    <w:rsid w:val="009F267D"/>
    <w:rsid w:val="009F7605"/>
    <w:rsid w:val="00A01114"/>
    <w:rsid w:val="00A128E5"/>
    <w:rsid w:val="00A34B84"/>
    <w:rsid w:val="00A50697"/>
    <w:rsid w:val="00A77DEE"/>
    <w:rsid w:val="00A94DE3"/>
    <w:rsid w:val="00AB299C"/>
    <w:rsid w:val="00AC4A5F"/>
    <w:rsid w:val="00B02547"/>
    <w:rsid w:val="00B60D01"/>
    <w:rsid w:val="00B67B1C"/>
    <w:rsid w:val="00BD3FAD"/>
    <w:rsid w:val="00BE12C0"/>
    <w:rsid w:val="00BF2D37"/>
    <w:rsid w:val="00C11A4B"/>
    <w:rsid w:val="00C81206"/>
    <w:rsid w:val="00CA280F"/>
    <w:rsid w:val="00CD21C2"/>
    <w:rsid w:val="00CF3020"/>
    <w:rsid w:val="00D1106C"/>
    <w:rsid w:val="00D21872"/>
    <w:rsid w:val="00D374E2"/>
    <w:rsid w:val="00D65ABF"/>
    <w:rsid w:val="00D66037"/>
    <w:rsid w:val="00D9234D"/>
    <w:rsid w:val="00DA1994"/>
    <w:rsid w:val="00E66BCA"/>
    <w:rsid w:val="00E76E39"/>
    <w:rsid w:val="00E8470D"/>
    <w:rsid w:val="00E9666C"/>
    <w:rsid w:val="00EA063B"/>
    <w:rsid w:val="00EA6B46"/>
    <w:rsid w:val="00ED59F7"/>
    <w:rsid w:val="00ED7220"/>
    <w:rsid w:val="00F10233"/>
    <w:rsid w:val="00F318CD"/>
    <w:rsid w:val="00F37EDA"/>
    <w:rsid w:val="00F84D60"/>
    <w:rsid w:val="00FA22FE"/>
    <w:rsid w:val="00FB0996"/>
    <w:rsid w:val="00FC69D7"/>
    <w:rsid w:val="00FC7CB6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B1C"/>
  </w:style>
  <w:style w:type="paragraph" w:styleId="a5">
    <w:name w:val="footer"/>
    <w:basedOn w:val="a"/>
    <w:link w:val="a6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B1C"/>
  </w:style>
  <w:style w:type="paragraph" w:styleId="a7">
    <w:name w:val="List Paragraph"/>
    <w:basedOn w:val="a"/>
    <w:uiPriority w:val="34"/>
    <w:qFormat/>
    <w:rsid w:val="00F318CD"/>
    <w:pPr>
      <w:ind w:left="720"/>
      <w:contextualSpacing/>
    </w:pPr>
  </w:style>
  <w:style w:type="paragraph" w:customStyle="1" w:styleId="ConsPlusNormal">
    <w:name w:val="ConsPlusNormal"/>
    <w:uiPriority w:val="99"/>
    <w:rsid w:val="000C246F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8">
    <w:name w:val="Hyperlink"/>
    <w:basedOn w:val="a0"/>
    <w:uiPriority w:val="99"/>
    <w:unhideWhenUsed/>
    <w:rsid w:val="0003267C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191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14F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C812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2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B1C"/>
  </w:style>
  <w:style w:type="paragraph" w:styleId="a5">
    <w:name w:val="footer"/>
    <w:basedOn w:val="a"/>
    <w:link w:val="a6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B1C"/>
  </w:style>
  <w:style w:type="paragraph" w:styleId="a7">
    <w:name w:val="List Paragraph"/>
    <w:basedOn w:val="a"/>
    <w:uiPriority w:val="34"/>
    <w:qFormat/>
    <w:rsid w:val="00F318CD"/>
    <w:pPr>
      <w:ind w:left="720"/>
      <w:contextualSpacing/>
    </w:pPr>
  </w:style>
  <w:style w:type="paragraph" w:customStyle="1" w:styleId="ConsPlusNormal">
    <w:name w:val="ConsPlusNormal"/>
    <w:uiPriority w:val="99"/>
    <w:rsid w:val="000C246F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8">
    <w:name w:val="Hyperlink"/>
    <w:basedOn w:val="a0"/>
    <w:uiPriority w:val="99"/>
    <w:unhideWhenUsed/>
    <w:rsid w:val="0003267C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191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14F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C812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2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2D81E1291E1E8E2DCBD056F93117352D2CE3943FEAE91363410C5655D1499BEB13D3C2A484EA2A4EBE153F6Bt2C2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Ларина</dc:creator>
  <cp:lastModifiedBy>user</cp:lastModifiedBy>
  <cp:revision>7</cp:revision>
  <cp:lastPrinted>2021-12-16T10:06:00Z</cp:lastPrinted>
  <dcterms:created xsi:type="dcterms:W3CDTF">2021-12-02T12:41:00Z</dcterms:created>
  <dcterms:modified xsi:type="dcterms:W3CDTF">2021-12-16T10:06:00Z</dcterms:modified>
</cp:coreProperties>
</file>